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:rsidR="000B068B" w:rsidRPr="0054012B" w:rsidRDefault="00A51209" w:rsidP="00A61504">
      <w:pPr>
        <w:pStyle w:val="Paragrafoelenco"/>
        <w:widowControl w:val="0"/>
        <w:numPr>
          <w:ilvl w:val="0"/>
          <w:numId w:val="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880CB4">
        <w:rPr>
          <w:rFonts w:cs="Calibri"/>
          <w:b/>
          <w:bCs/>
          <w:spacing w:val="1"/>
        </w:rPr>
        <w:t>REFERENTE PER IL MONITORAGGIO E LA VALUTAZIONE</w:t>
      </w:r>
      <w:r w:rsidR="00462E47">
        <w:rPr>
          <w:rFonts w:cs="Calibri"/>
          <w:b/>
          <w:bCs/>
          <w:spacing w:val="1"/>
        </w:rPr>
        <w:t>.</w:t>
      </w:r>
    </w:p>
    <w:p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:rsidR="00E80DD0" w:rsidRPr="00E80DD0" w:rsidRDefault="00E80DD0" w:rsidP="00A6150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val="en-US" w:bidi="ar-SA"/>
        </w:rPr>
      </w:pPr>
      <w:r w:rsidRPr="00E80DD0">
        <w:rPr>
          <w:rFonts w:eastAsia="Times New Roman" w:cs="Times New Roman"/>
          <w:b/>
          <w:color w:val="000000"/>
          <w:lang w:val="en-US" w:bidi="ar-SA"/>
        </w:rPr>
        <w:t xml:space="preserve">10.2.2A-FSEPON-CA-2018-979 - Digital Citizens </w:t>
      </w:r>
      <w:r w:rsidR="0027571C" w:rsidRPr="0027571C">
        <w:rPr>
          <w:rFonts w:eastAsia="Times New Roman" w:cs="Times New Roman"/>
          <w:b/>
          <w:color w:val="000000"/>
          <w:lang w:val="en-US" w:bidi="ar-SA"/>
        </w:rPr>
        <w:t xml:space="preserve">– </w:t>
      </w:r>
      <w:r w:rsidRPr="00E80DD0">
        <w:rPr>
          <w:rFonts w:eastAsia="Times New Roman" w:cs="Times New Roman"/>
          <w:b/>
          <w:color w:val="000000"/>
          <w:lang w:val="en-US" w:bidi="ar-SA"/>
        </w:rPr>
        <w:t xml:space="preserve">2017 </w:t>
      </w:r>
    </w:p>
    <w:p w:rsidR="0077690A" w:rsidRDefault="00E80DD0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2669 del 03/03/2017 - FSE -Pensiero computazionale e cittadinanza digitale</w:t>
      </w:r>
    </w:p>
    <w:p w:rsidR="0027571C" w:rsidRPr="00E80DD0" w:rsidRDefault="0027571C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>
        <w:rPr>
          <w:rFonts w:eastAsia="Times New Roman" w:cs="Times New Roman"/>
          <w:b/>
          <w:color w:val="000000"/>
          <w:lang w:bidi="ar-SA"/>
        </w:rPr>
        <w:t xml:space="preserve"> G71H170004300006</w:t>
      </w:r>
    </w:p>
    <w:p w:rsidR="00E80DD0" w:rsidRPr="00E80DD0" w:rsidRDefault="00A61504" w:rsidP="00A6150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hyperlink r:id="rId8" w:anchor="fse4" w:history="1">
        <w:r w:rsidR="00E80DD0" w:rsidRPr="00E80DD0">
          <w:rPr>
            <w:rFonts w:eastAsia="Times New Roman" w:cs="Times New Roman"/>
            <w:b/>
            <w:color w:val="000000"/>
            <w:lang w:bidi="ar-SA"/>
          </w:rPr>
          <w:t>10.1.6A-FSEPON-CA-2018-35 - SCELGO......QUINDI SONO!</w:t>
        </w:r>
      </w:hyperlink>
      <w:r w:rsidR="00E80DD0" w:rsidRPr="00E80DD0">
        <w:rPr>
          <w:rFonts w:eastAsia="Times New Roman" w:cs="Times New Roman"/>
          <w:b/>
          <w:color w:val="000000"/>
          <w:lang w:bidi="ar-SA"/>
        </w:rPr>
        <w:t xml:space="preserve"> – 2017</w:t>
      </w:r>
    </w:p>
    <w:p w:rsidR="0077690A" w:rsidRDefault="00E80DD0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2999 del 13/03/2017 - FSE - Orientamento formativo e riorientamento</w:t>
      </w:r>
    </w:p>
    <w:p w:rsidR="00E80DD0" w:rsidRPr="00E80DD0" w:rsidRDefault="0027571C" w:rsidP="0077690A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>
        <w:rPr>
          <w:rFonts w:eastAsia="Times New Roman" w:cs="Times New Roman"/>
          <w:b/>
          <w:color w:val="000000"/>
          <w:lang w:bidi="ar-SA"/>
        </w:rPr>
        <w:t xml:space="preserve"> G71E17000280006</w:t>
      </w:r>
    </w:p>
    <w:p w:rsidR="0027571C" w:rsidRPr="00880CB4" w:rsidRDefault="00E80DD0" w:rsidP="00A6150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880CB4">
        <w:rPr>
          <w:rFonts w:eastAsia="Times New Roman" w:cs="Times New Roman"/>
          <w:b/>
          <w:color w:val="000000"/>
          <w:lang w:bidi="ar-SA"/>
        </w:rPr>
        <w:t>10.2.5A-FSEPON-CA-2018-422 - Noi...cittadini del mondo – 201</w:t>
      </w:r>
      <w:r w:rsidR="0027571C" w:rsidRPr="00880CB4">
        <w:rPr>
          <w:rFonts w:eastAsia="Times New Roman" w:cs="Times New Roman"/>
          <w:b/>
          <w:color w:val="000000"/>
          <w:lang w:bidi="ar-SA"/>
        </w:rPr>
        <w:t>7</w:t>
      </w:r>
    </w:p>
    <w:p w:rsidR="0077690A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3340 del 23/03/2017 - FSE - Competenze di cittadinanza globale</w:t>
      </w:r>
    </w:p>
    <w:p w:rsidR="00E80DD0" w:rsidRPr="00E80DD0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 xml:space="preserve"> </w:t>
      </w:r>
      <w:r w:rsidR="0077690A" w:rsidRPr="0077690A"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 w:rsidR="0077690A" w:rsidRPr="0077690A">
        <w:rPr>
          <w:rFonts w:eastAsia="Times New Roman" w:cs="Times New Roman"/>
          <w:b/>
          <w:color w:val="000000"/>
          <w:lang w:bidi="ar-SA"/>
        </w:rPr>
        <w:t xml:space="preserve"> G74F17000040006</w:t>
      </w:r>
    </w:p>
    <w:p w:rsidR="00E80DD0" w:rsidRPr="00E80DD0" w:rsidRDefault="00E80DD0" w:rsidP="00A61504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 w:val="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10.2.2A-FSEPON-CA-2018-295 - A spasso per l'Europa – 2017</w:t>
      </w:r>
    </w:p>
    <w:p w:rsidR="0077690A" w:rsidRDefault="00E80DD0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 w:rsidRPr="00E80DD0">
        <w:rPr>
          <w:rFonts w:eastAsia="Times New Roman" w:cs="Times New Roman"/>
          <w:b/>
          <w:color w:val="000000"/>
          <w:lang w:bidi="ar-SA"/>
        </w:rPr>
        <w:t>3504 del 31/03/2017 - FSE - Potenziamento della Cittadinanza europea</w:t>
      </w:r>
    </w:p>
    <w:p w:rsidR="00E80DD0" w:rsidRPr="00E80DD0" w:rsidRDefault="0027571C" w:rsidP="00E80DD0">
      <w:pPr>
        <w:widowControl/>
        <w:shd w:val="clear" w:color="auto" w:fill="FFFFFF"/>
        <w:suppressAutoHyphens w:val="0"/>
        <w:ind w:left="720"/>
        <w:contextualSpacing/>
        <w:jc w:val="both"/>
        <w:rPr>
          <w:rFonts w:eastAsia="Times New Roman" w:cs="Times New Roman"/>
          <w:b/>
          <w:color w:val="000000"/>
          <w:lang w:bidi="ar-SA"/>
        </w:rPr>
      </w:pPr>
      <w:r>
        <w:rPr>
          <w:rFonts w:eastAsia="Times New Roman" w:cs="Times New Roman"/>
          <w:b/>
          <w:color w:val="000000"/>
          <w:lang w:bidi="ar-SA"/>
        </w:rPr>
        <w:t>CUP</w:t>
      </w:r>
      <w:r w:rsidR="0077690A">
        <w:rPr>
          <w:rFonts w:eastAsia="Times New Roman" w:cs="Times New Roman"/>
          <w:b/>
          <w:color w:val="000000"/>
          <w:lang w:bidi="ar-SA"/>
        </w:rPr>
        <w:t>:</w:t>
      </w:r>
      <w:r>
        <w:rPr>
          <w:rFonts w:eastAsia="Times New Roman" w:cs="Times New Roman"/>
          <w:b/>
          <w:color w:val="000000"/>
          <w:lang w:bidi="ar-SA"/>
        </w:rPr>
        <w:t xml:space="preserve"> G71H18000080007</w:t>
      </w:r>
    </w:p>
    <w:p w:rsidR="00E80DD0" w:rsidRDefault="00E80DD0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 xml:space="preserve">PROVINCIA </w:t>
            </w: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:rsidR="00A16635" w:rsidRPr="00A16635" w:rsidRDefault="00A61504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__________________________________________________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</w:t>
      </w:r>
      <w:bookmarkStart w:id="0" w:name="_GoBack"/>
      <w:bookmarkEnd w:id="0"/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lezione di cui all’oggetto in qualità di:</w:t>
      </w:r>
    </w:p>
    <w:p w:rsidR="00A16635" w:rsidRPr="00A16635" w:rsidRDefault="00A61504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>Referente per il</w:t>
      </w:r>
      <w:r w:rsidR="00BC098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121A6D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monitoraggio e la valutazione. </w:t>
      </w:r>
    </w:p>
    <w:p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829"/>
        <w:gridCol w:w="2330"/>
        <w:gridCol w:w="4144"/>
        <w:gridCol w:w="1325"/>
      </w:tblGrid>
      <w:tr w:rsidR="00A25369" w:rsidRPr="005F4F9B" w:rsidTr="00230984">
        <w:tc>
          <w:tcPr>
            <w:tcW w:w="950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AVVISO</w:t>
            </w:r>
          </w:p>
        </w:tc>
        <w:tc>
          <w:tcPr>
            <w:tcW w:w="1210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PROGETTO PON</w:t>
            </w:r>
          </w:p>
        </w:tc>
        <w:tc>
          <w:tcPr>
            <w:tcW w:w="2152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MODULI</w:t>
            </w:r>
            <w:r>
              <w:rPr>
                <w:b/>
                <w:sz w:val="22"/>
                <w:szCs w:val="22"/>
              </w:rPr>
              <w:t xml:space="preserve"> RICHIESTI</w:t>
            </w:r>
          </w:p>
        </w:tc>
        <w:tc>
          <w:tcPr>
            <w:tcW w:w="688" w:type="pct"/>
            <w:shd w:val="clear" w:color="auto" w:fill="F2F2F2"/>
            <w:vAlign w:val="center"/>
          </w:tcPr>
          <w:p w:rsidR="00A25369" w:rsidRPr="005F4F9B" w:rsidRDefault="004E3AC2" w:rsidP="00505A4D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 xml:space="preserve">UTENZA </w:t>
            </w:r>
          </w:p>
        </w:tc>
      </w:tr>
      <w:tr w:rsidR="00230984" w:rsidRPr="005F4F9B" w:rsidTr="00230984">
        <w:tc>
          <w:tcPr>
            <w:tcW w:w="950" w:type="pct"/>
            <w:vMerge w:val="restart"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2669/2017</w:t>
            </w:r>
          </w:p>
        </w:tc>
        <w:tc>
          <w:tcPr>
            <w:tcW w:w="1210" w:type="pct"/>
            <w:vMerge w:val="restart"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Pensiero computazionale e cittadinanza digitale</w:t>
            </w:r>
          </w:p>
        </w:tc>
        <w:tc>
          <w:tcPr>
            <w:tcW w:w="2152" w:type="pct"/>
            <w:vMerge w:val="restart"/>
            <w:vAlign w:val="center"/>
          </w:tcPr>
          <w:p w:rsidR="00230984" w:rsidRPr="00121A6D" w:rsidRDefault="00230984" w:rsidP="00A61504">
            <w:pPr>
              <w:pStyle w:val="Paragrafoelenco"/>
              <w:numPr>
                <w:ilvl w:val="0"/>
                <w:numId w:val="10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>Sviluppo del pensiero computazionale e della creatività digitale Titolo: “</w:t>
            </w:r>
            <w:proofErr w:type="spellStart"/>
            <w:r w:rsidRPr="00121A6D">
              <w:rPr>
                <w:b/>
              </w:rPr>
              <w:t>Inte</w:t>
            </w:r>
            <w:r>
              <w:rPr>
                <w:b/>
              </w:rPr>
              <w:t>l</w:t>
            </w:r>
            <w:r w:rsidRPr="00121A6D">
              <w:rPr>
                <w:b/>
              </w:rPr>
              <w:t>ligo</w:t>
            </w:r>
            <w:proofErr w:type="spellEnd"/>
            <w:r w:rsidRPr="00121A6D">
              <w:rPr>
                <w:b/>
              </w:rPr>
              <w:t>, ovvero penso attraverso”</w:t>
            </w:r>
          </w:p>
          <w:p w:rsidR="00230984" w:rsidRDefault="00230984" w:rsidP="00A61504">
            <w:pPr>
              <w:pStyle w:val="Paragrafoelenco"/>
              <w:numPr>
                <w:ilvl w:val="0"/>
                <w:numId w:val="10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 xml:space="preserve">Sviluppo del pensiero computazionale e della creatività digitale Titolo: </w:t>
            </w:r>
            <w:r>
              <w:rPr>
                <w:b/>
              </w:rPr>
              <w:t>“</w:t>
            </w:r>
            <w:r w:rsidRPr="00121A6D">
              <w:rPr>
                <w:b/>
              </w:rPr>
              <w:t>Programmo giocando</w:t>
            </w:r>
            <w:r>
              <w:rPr>
                <w:b/>
              </w:rPr>
              <w:t>”</w:t>
            </w:r>
          </w:p>
          <w:p w:rsidR="00230984" w:rsidRDefault="00230984" w:rsidP="00A61504">
            <w:pPr>
              <w:pStyle w:val="Paragrafoelenco"/>
              <w:numPr>
                <w:ilvl w:val="0"/>
                <w:numId w:val="10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>Competenze di cittadinanza digitale</w:t>
            </w:r>
            <w:r>
              <w:rPr>
                <w:b/>
              </w:rPr>
              <w:t xml:space="preserve"> Titolo: “</w:t>
            </w:r>
            <w:r w:rsidRPr="00121A6D">
              <w:rPr>
                <w:b/>
              </w:rPr>
              <w:t>e-</w:t>
            </w:r>
            <w:proofErr w:type="spellStart"/>
            <w:r w:rsidRPr="00121A6D">
              <w:rPr>
                <w:b/>
              </w:rPr>
              <w:t>duCARE</w:t>
            </w:r>
            <w:proofErr w:type="spellEnd"/>
            <w:r w:rsidRPr="00121A6D">
              <w:rPr>
                <w:b/>
              </w:rPr>
              <w:t xml:space="preserve"> al digitale: da nativi a cittadini consapevoli e responsabili (Team A e B)</w:t>
            </w:r>
            <w:r>
              <w:rPr>
                <w:b/>
              </w:rPr>
              <w:t>”</w:t>
            </w:r>
          </w:p>
          <w:p w:rsidR="00230984" w:rsidRPr="00230984" w:rsidRDefault="00230984" w:rsidP="00A61504">
            <w:pPr>
              <w:pStyle w:val="Paragrafoelenco"/>
              <w:numPr>
                <w:ilvl w:val="0"/>
                <w:numId w:val="10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>Competenze di cittadinanza digitale T</w:t>
            </w:r>
            <w:r>
              <w:rPr>
                <w:b/>
              </w:rPr>
              <w:t>i</w:t>
            </w:r>
            <w:r w:rsidRPr="00121A6D">
              <w:rPr>
                <w:b/>
              </w:rPr>
              <w:t>tolo:</w:t>
            </w:r>
            <w:r>
              <w:rPr>
                <w:b/>
              </w:rPr>
              <w:t xml:space="preserve"> “</w:t>
            </w:r>
            <w:r w:rsidRPr="00121A6D">
              <w:rPr>
                <w:b/>
              </w:rPr>
              <w:t>e-</w:t>
            </w:r>
            <w:proofErr w:type="spellStart"/>
            <w:r w:rsidRPr="00121A6D">
              <w:rPr>
                <w:b/>
              </w:rPr>
              <w:t>duCARE</w:t>
            </w:r>
            <w:proofErr w:type="spellEnd"/>
            <w:r w:rsidRPr="00121A6D">
              <w:rPr>
                <w:b/>
              </w:rPr>
              <w:t xml:space="preserve"> al digitale: da nativi a cittadini consapevoli e responsabili (Team B e C)</w:t>
            </w:r>
          </w:p>
        </w:tc>
        <w:tc>
          <w:tcPr>
            <w:tcW w:w="688" w:type="pct"/>
            <w:vAlign w:val="center"/>
          </w:tcPr>
          <w:p w:rsidR="00230984" w:rsidRDefault="00230984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47980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230984" w:rsidRPr="005F4F9B" w:rsidTr="00230984">
        <w:tc>
          <w:tcPr>
            <w:tcW w:w="950" w:type="pct"/>
            <w:vMerge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1210" w:type="pct"/>
            <w:vMerge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2152" w:type="pct"/>
            <w:vMerge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:rsidR="00230984" w:rsidRDefault="00230984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8595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230984">
        <w:tc>
          <w:tcPr>
            <w:tcW w:w="95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2999/2017</w:t>
            </w:r>
          </w:p>
        </w:tc>
        <w:tc>
          <w:tcPr>
            <w:tcW w:w="121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Orientamento formativo e riorientamento</w:t>
            </w:r>
          </w:p>
        </w:tc>
        <w:tc>
          <w:tcPr>
            <w:tcW w:w="2152" w:type="pct"/>
            <w:vAlign w:val="center"/>
          </w:tcPr>
          <w:p w:rsidR="007E1735" w:rsidRDefault="00121A6D" w:rsidP="00A61504">
            <w:pPr>
              <w:pStyle w:val="Paragrafoelenco"/>
              <w:numPr>
                <w:ilvl w:val="0"/>
                <w:numId w:val="11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>Orientamento per il primo ciclo</w:t>
            </w:r>
            <w:r>
              <w:rPr>
                <w:b/>
              </w:rPr>
              <w:t xml:space="preserve"> Titolo: “</w:t>
            </w:r>
            <w:r w:rsidRPr="00121A6D">
              <w:rPr>
                <w:b/>
              </w:rPr>
              <w:t>Laboratori di vocazione: Eccellenze in tavola</w:t>
            </w:r>
            <w:r>
              <w:rPr>
                <w:b/>
              </w:rPr>
              <w:t>”</w:t>
            </w:r>
          </w:p>
          <w:p w:rsidR="00121A6D" w:rsidRDefault="00121A6D" w:rsidP="00A61504">
            <w:pPr>
              <w:pStyle w:val="Paragrafoelenco"/>
              <w:numPr>
                <w:ilvl w:val="0"/>
                <w:numId w:val="11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 xml:space="preserve">Orientamento per il primo ciclo Titolo: </w:t>
            </w:r>
            <w:r>
              <w:rPr>
                <w:b/>
              </w:rPr>
              <w:t>“</w:t>
            </w:r>
            <w:r w:rsidRPr="00121A6D">
              <w:rPr>
                <w:b/>
              </w:rPr>
              <w:t xml:space="preserve">Laboratorio di vocazione: Botteghe di </w:t>
            </w:r>
            <w:proofErr w:type="gramStart"/>
            <w:r w:rsidRPr="00121A6D">
              <w:rPr>
                <w:b/>
              </w:rPr>
              <w:t>casa....</w:t>
            </w:r>
            <w:proofErr w:type="gramEnd"/>
            <w:r w:rsidRPr="00121A6D">
              <w:rPr>
                <w:b/>
              </w:rPr>
              <w:t>.e non solo!</w:t>
            </w:r>
            <w:r>
              <w:rPr>
                <w:b/>
              </w:rPr>
              <w:t>”</w:t>
            </w:r>
          </w:p>
          <w:p w:rsidR="00121A6D" w:rsidRDefault="00121A6D" w:rsidP="00A61504">
            <w:pPr>
              <w:pStyle w:val="Paragrafoelenco"/>
              <w:numPr>
                <w:ilvl w:val="0"/>
                <w:numId w:val="11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>Orientamento per il primo ciclo Titolo:</w:t>
            </w:r>
            <w:r>
              <w:rPr>
                <w:b/>
              </w:rPr>
              <w:t xml:space="preserve"> “</w:t>
            </w:r>
            <w:r w:rsidRPr="00121A6D">
              <w:rPr>
                <w:b/>
              </w:rPr>
              <w:t xml:space="preserve">Laboratori di confronto: Riflettori sul </w:t>
            </w:r>
            <w:proofErr w:type="gramStart"/>
            <w:r w:rsidRPr="00121A6D">
              <w:rPr>
                <w:b/>
              </w:rPr>
              <w:t>benessere</w:t>
            </w:r>
            <w:r>
              <w:rPr>
                <w:b/>
              </w:rPr>
              <w:t>“</w:t>
            </w:r>
            <w:proofErr w:type="gramEnd"/>
          </w:p>
          <w:p w:rsidR="00121A6D" w:rsidRPr="005F4F9B" w:rsidRDefault="00121A6D" w:rsidP="00A61504">
            <w:pPr>
              <w:pStyle w:val="Paragrafoelenco"/>
              <w:numPr>
                <w:ilvl w:val="0"/>
                <w:numId w:val="11"/>
              </w:numPr>
              <w:ind w:left="264" w:hanging="264"/>
              <w:rPr>
                <w:b/>
              </w:rPr>
            </w:pPr>
            <w:r w:rsidRPr="00121A6D">
              <w:rPr>
                <w:b/>
              </w:rPr>
              <w:t xml:space="preserve">Orientamento per il primo ciclo Titolo: “Laboratori di confronto: Riflettori in </w:t>
            </w:r>
            <w:proofErr w:type="gramStart"/>
            <w:r w:rsidRPr="00121A6D">
              <w:rPr>
                <w:b/>
              </w:rPr>
              <w:t>tavola“</w:t>
            </w:r>
            <w:proofErr w:type="gramEnd"/>
          </w:p>
        </w:tc>
        <w:tc>
          <w:tcPr>
            <w:tcW w:w="688" w:type="pct"/>
            <w:vAlign w:val="center"/>
          </w:tcPr>
          <w:p w:rsidR="007E1735" w:rsidRDefault="00A61504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3185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230984" w:rsidRPr="00DA5EF6" w:rsidTr="00E96934">
        <w:trPr>
          <w:trHeight w:val="581"/>
        </w:trPr>
        <w:tc>
          <w:tcPr>
            <w:tcW w:w="950" w:type="pct"/>
            <w:vMerge w:val="restart"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3340/2017</w:t>
            </w:r>
          </w:p>
        </w:tc>
        <w:tc>
          <w:tcPr>
            <w:tcW w:w="1210" w:type="pct"/>
            <w:vMerge w:val="restart"/>
            <w:vAlign w:val="center"/>
          </w:tcPr>
          <w:p w:rsidR="00230984" w:rsidRPr="005F4F9B" w:rsidRDefault="00230984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Cittadinanza globale</w:t>
            </w:r>
          </w:p>
        </w:tc>
        <w:tc>
          <w:tcPr>
            <w:tcW w:w="2152" w:type="pct"/>
            <w:vMerge w:val="restart"/>
            <w:vAlign w:val="center"/>
          </w:tcPr>
          <w:p w:rsidR="00230984" w:rsidRDefault="00230984" w:rsidP="00A61504">
            <w:pPr>
              <w:pStyle w:val="Paragrafoelenco"/>
              <w:numPr>
                <w:ilvl w:val="0"/>
                <w:numId w:val="12"/>
              </w:numPr>
              <w:ind w:left="264" w:hanging="283"/>
              <w:rPr>
                <w:b/>
              </w:rPr>
            </w:pPr>
            <w:r w:rsidRPr="00121A6D">
              <w:rPr>
                <w:b/>
              </w:rPr>
              <w:t>Benessere, corretti stili di vita, Titolo: “Sapore le(g)</w:t>
            </w:r>
            <w:proofErr w:type="spellStart"/>
            <w:r w:rsidRPr="00121A6D">
              <w:rPr>
                <w:b/>
              </w:rPr>
              <w:t>ale</w:t>
            </w:r>
            <w:proofErr w:type="spellEnd"/>
            <w:r w:rsidRPr="00121A6D">
              <w:rPr>
                <w:b/>
              </w:rPr>
              <w:t>”</w:t>
            </w:r>
          </w:p>
          <w:p w:rsidR="00230984" w:rsidRDefault="00230984" w:rsidP="00A61504">
            <w:pPr>
              <w:pStyle w:val="Paragrafoelenco"/>
              <w:numPr>
                <w:ilvl w:val="0"/>
                <w:numId w:val="12"/>
              </w:numPr>
              <w:ind w:left="264" w:hanging="283"/>
              <w:rPr>
                <w:b/>
              </w:rPr>
            </w:pPr>
            <w:r w:rsidRPr="00121A6D">
              <w:rPr>
                <w:b/>
              </w:rPr>
              <w:lastRenderedPageBreak/>
              <w:t>Benessere, corretti stili di vita, Titolo: “Classe in movimento”</w:t>
            </w:r>
          </w:p>
          <w:p w:rsidR="00230984" w:rsidRPr="00121A6D" w:rsidRDefault="00230984" w:rsidP="00A61504">
            <w:pPr>
              <w:pStyle w:val="Paragrafoelenco"/>
              <w:numPr>
                <w:ilvl w:val="0"/>
                <w:numId w:val="12"/>
              </w:numPr>
              <w:ind w:left="264" w:hanging="283"/>
              <w:rPr>
                <w:b/>
              </w:rPr>
            </w:pPr>
            <w:r w:rsidRPr="00121A6D">
              <w:rPr>
                <w:b/>
              </w:rPr>
              <w:t>Benessere, corretti stili di vita, Titolo: “Le(g)ali nel gioco”</w:t>
            </w:r>
          </w:p>
          <w:p w:rsidR="00230984" w:rsidRPr="00121A6D" w:rsidRDefault="00230984" w:rsidP="00A61504">
            <w:pPr>
              <w:pStyle w:val="Paragrafoelenco"/>
              <w:numPr>
                <w:ilvl w:val="0"/>
                <w:numId w:val="12"/>
              </w:numPr>
              <w:ind w:left="264" w:hanging="283"/>
              <w:rPr>
                <w:b/>
              </w:rPr>
            </w:pPr>
            <w:r w:rsidRPr="00121A6D">
              <w:rPr>
                <w:b/>
              </w:rPr>
              <w:t>Civismo, rispetto delle diversità e cittadinanza attiva, Titolo: “</w:t>
            </w:r>
            <w:r w:rsidRPr="0090784A">
              <w:rPr>
                <w:b/>
              </w:rPr>
              <w:t>Noi a cui è patria il mondo come ai pesci il mare</w:t>
            </w:r>
            <w:r w:rsidRPr="00121A6D">
              <w:rPr>
                <w:b/>
              </w:rPr>
              <w:t>”</w:t>
            </w:r>
          </w:p>
          <w:p w:rsidR="00230984" w:rsidRPr="0090784A" w:rsidRDefault="00230984" w:rsidP="00A61504">
            <w:pPr>
              <w:pStyle w:val="Paragrafoelenco"/>
              <w:numPr>
                <w:ilvl w:val="0"/>
                <w:numId w:val="12"/>
              </w:numPr>
              <w:ind w:left="264" w:hanging="283"/>
              <w:rPr>
                <w:b/>
              </w:rPr>
            </w:pPr>
            <w:r w:rsidRPr="00121A6D">
              <w:rPr>
                <w:b/>
              </w:rPr>
              <w:t>Civismo, rispetto delle diversità e cittadinanza attiva, Titolo: “</w:t>
            </w:r>
            <w:r w:rsidRPr="0090784A">
              <w:rPr>
                <w:b/>
              </w:rPr>
              <w:t>Protagonisti di cittadinanza, unione e legalità</w:t>
            </w:r>
            <w:r w:rsidRPr="00121A6D">
              <w:rPr>
                <w:b/>
              </w:rPr>
              <w:t>”</w:t>
            </w:r>
          </w:p>
        </w:tc>
        <w:tc>
          <w:tcPr>
            <w:tcW w:w="688" w:type="pct"/>
            <w:vAlign w:val="center"/>
          </w:tcPr>
          <w:p w:rsidR="00230984" w:rsidRDefault="00230984" w:rsidP="00230984"/>
        </w:tc>
      </w:tr>
      <w:tr w:rsidR="0090784A" w:rsidRPr="005F4F9B" w:rsidTr="00230984">
        <w:tc>
          <w:tcPr>
            <w:tcW w:w="950" w:type="pct"/>
            <w:vMerge/>
            <w:vAlign w:val="center"/>
          </w:tcPr>
          <w:p w:rsidR="0090784A" w:rsidRPr="005F4F9B" w:rsidRDefault="0090784A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1210" w:type="pct"/>
            <w:vMerge/>
            <w:vAlign w:val="center"/>
          </w:tcPr>
          <w:p w:rsidR="0090784A" w:rsidRPr="005F4F9B" w:rsidRDefault="0090784A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2152" w:type="pct"/>
            <w:vMerge/>
            <w:vAlign w:val="center"/>
          </w:tcPr>
          <w:p w:rsidR="0090784A" w:rsidRPr="005F4F9B" w:rsidRDefault="0090784A" w:rsidP="007E1735">
            <w:pPr>
              <w:rPr>
                <w:b/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:rsidR="0090784A" w:rsidRDefault="0090784A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98462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  <w:tr w:rsidR="007E1735" w:rsidRPr="005F4F9B" w:rsidTr="00230984">
        <w:tc>
          <w:tcPr>
            <w:tcW w:w="95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3504/2017</w:t>
            </w:r>
          </w:p>
        </w:tc>
        <w:tc>
          <w:tcPr>
            <w:tcW w:w="1210" w:type="pct"/>
            <w:vAlign w:val="center"/>
          </w:tcPr>
          <w:p w:rsidR="007E1735" w:rsidRPr="005F4F9B" w:rsidRDefault="007E1735" w:rsidP="007E1735">
            <w:pPr>
              <w:rPr>
                <w:b/>
                <w:sz w:val="22"/>
                <w:szCs w:val="22"/>
              </w:rPr>
            </w:pPr>
            <w:r w:rsidRPr="005F4F9B">
              <w:rPr>
                <w:b/>
                <w:sz w:val="22"/>
                <w:szCs w:val="22"/>
              </w:rPr>
              <w:t>Cittadinanza europea</w:t>
            </w:r>
          </w:p>
        </w:tc>
        <w:tc>
          <w:tcPr>
            <w:tcW w:w="2152" w:type="pct"/>
            <w:vAlign w:val="center"/>
          </w:tcPr>
          <w:p w:rsidR="0090784A" w:rsidRPr="0090784A" w:rsidRDefault="0090784A" w:rsidP="00A61504">
            <w:pPr>
              <w:pStyle w:val="Paragrafoelenco"/>
              <w:numPr>
                <w:ilvl w:val="0"/>
                <w:numId w:val="13"/>
              </w:numPr>
              <w:ind w:left="264" w:hanging="283"/>
              <w:rPr>
                <w:b/>
              </w:rPr>
            </w:pPr>
            <w:r w:rsidRPr="0090784A">
              <w:rPr>
                <w:b/>
              </w:rPr>
              <w:t>Cittadinanza Europea propedeutica al 10.2.3B</w:t>
            </w:r>
            <w:r w:rsidR="003E27B9">
              <w:rPr>
                <w:b/>
              </w:rPr>
              <w:t xml:space="preserve"> Titolo: </w:t>
            </w:r>
            <w:r w:rsidR="006B3724">
              <w:rPr>
                <w:b/>
              </w:rPr>
              <w:t>“</w:t>
            </w:r>
            <w:r w:rsidRPr="0090784A">
              <w:rPr>
                <w:b/>
              </w:rPr>
              <w:t>Passo dopo passo</w:t>
            </w:r>
            <w:r w:rsidR="006B3724">
              <w:rPr>
                <w:b/>
              </w:rPr>
              <w:t>”</w:t>
            </w:r>
          </w:p>
          <w:p w:rsidR="007E1735" w:rsidRPr="005F4F9B" w:rsidRDefault="0090784A" w:rsidP="00A61504">
            <w:pPr>
              <w:pStyle w:val="Paragrafoelenco"/>
              <w:numPr>
                <w:ilvl w:val="0"/>
                <w:numId w:val="13"/>
              </w:numPr>
              <w:ind w:left="264" w:hanging="283"/>
              <w:rPr>
                <w:b/>
              </w:rPr>
            </w:pPr>
            <w:r w:rsidRPr="0090784A">
              <w:rPr>
                <w:b/>
              </w:rPr>
              <w:t>Cittadinanza Europea propedeutica al 10.2.3B</w:t>
            </w:r>
            <w:r w:rsidR="006B3724">
              <w:rPr>
                <w:b/>
              </w:rPr>
              <w:t xml:space="preserve"> Titolo: “</w:t>
            </w:r>
            <w:r w:rsidRPr="0090784A">
              <w:rPr>
                <w:b/>
              </w:rPr>
              <w:t>... e la strada si apre</w:t>
            </w:r>
            <w:r w:rsidR="006B3724">
              <w:rPr>
                <w:b/>
              </w:rPr>
              <w:t>”</w:t>
            </w:r>
          </w:p>
        </w:tc>
        <w:tc>
          <w:tcPr>
            <w:tcW w:w="688" w:type="pct"/>
            <w:vAlign w:val="center"/>
          </w:tcPr>
          <w:p w:rsidR="007E1735" w:rsidRDefault="00A61504" w:rsidP="007E1735">
            <w:pPr>
              <w:jc w:val="center"/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057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735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 w:bidi="ar-SA"/>
                  </w:rPr>
                  <w:t>☐</w:t>
                </w:r>
              </w:sdtContent>
            </w:sdt>
          </w:p>
        </w:tc>
      </w:tr>
    </w:tbl>
    <w:p w:rsidR="00A25369" w:rsidRPr="00A16635" w:rsidRDefault="00A25369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in possesso dei requisiti essenziali previsti del presente avviso;</w:t>
      </w:r>
    </w:p>
    <w:p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:rsid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:rsidR="00390ABF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:rsidR="00390ABF" w:rsidRPr="00A16635" w:rsidRDefault="00390ABF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:rsidR="00915416" w:rsidRDefault="00915416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:rsidR="00A16635" w:rsidRPr="00A16635" w:rsidRDefault="00A16635" w:rsidP="004157E2">
      <w:pPr>
        <w:widowControl/>
        <w:suppressAutoHyphens w:val="0"/>
        <w:spacing w:before="24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:rsidR="00A16635" w:rsidRPr="00A16635" w:rsidRDefault="00A16635" w:rsidP="00A61504">
      <w:pPr>
        <w:widowControl/>
        <w:numPr>
          <w:ilvl w:val="0"/>
          <w:numId w:val="7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proofErr w:type="gramStart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della condizioni</w:t>
      </w:r>
      <w:proofErr w:type="gramEnd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:rsidR="00A16635" w:rsidRPr="00A16635" w:rsidRDefault="00A16635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:rsidR="00A16635" w:rsidRPr="008212CD" w:rsidRDefault="008212CD" w:rsidP="00A61504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:rsidR="00915416" w:rsidRPr="00915416" w:rsidRDefault="00915416" w:rsidP="00A61504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lastRenderedPageBreak/>
        <w:t>Dichiara, inoltre:</w:t>
      </w:r>
    </w:p>
    <w:p w:rsidR="00390ABF" w:rsidRPr="00390ABF" w:rsidRDefault="00390ABF" w:rsidP="00A61504">
      <w:pPr>
        <w:widowControl/>
        <w:numPr>
          <w:ilvl w:val="1"/>
          <w:numId w:val="8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:rsidR="00A16635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:rsidR="00390ABF" w:rsidRPr="00390ABF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:rsidR="00390ABF" w:rsidRDefault="00390ABF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:rsidR="00A16635" w:rsidRPr="00A16635" w:rsidRDefault="00A16635" w:rsidP="00A61504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:rsidR="00A16635" w:rsidRPr="00A16635" w:rsidRDefault="00A61504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:rsidR="00A16635" w:rsidRPr="00A16635" w:rsidRDefault="00A61504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proofErr w:type="spellStart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proofErr w:type="spellEnd"/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9"/>
      <w:headerReference w:type="first" r:id="rId10"/>
      <w:footerReference w:type="first" r:id="rId11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504" w:rsidRDefault="00A61504" w:rsidP="00AF542A">
      <w:r>
        <w:separator/>
      </w:r>
    </w:p>
  </w:endnote>
  <w:endnote w:type="continuationSeparator" w:id="0">
    <w:p w:rsidR="00A61504" w:rsidRDefault="00A61504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504" w:rsidRDefault="00A61504" w:rsidP="00AF542A">
      <w:r>
        <w:separator/>
      </w:r>
    </w:p>
  </w:footnote>
  <w:footnote w:type="continuationSeparator" w:id="0">
    <w:p w:rsidR="00A61504" w:rsidRDefault="00A61504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BE5064F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892"/>
    <w:multiLevelType w:val="hybridMultilevel"/>
    <w:tmpl w:val="A74821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A24EF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42999"/>
    <w:multiLevelType w:val="hybridMultilevel"/>
    <w:tmpl w:val="588EB4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10"/>
  </w:num>
  <w:num w:numId="8">
    <w:abstractNumId w:val="5"/>
  </w:num>
  <w:num w:numId="9">
    <w:abstractNumId w:val="12"/>
  </w:num>
  <w:num w:numId="10">
    <w:abstractNumId w:val="2"/>
  </w:num>
  <w:num w:numId="11">
    <w:abstractNumId w:val="3"/>
  </w:num>
  <w:num w:numId="12">
    <w:abstractNumId w:val="4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749E0"/>
    <w:rsid w:val="000903FC"/>
    <w:rsid w:val="000B068B"/>
    <w:rsid w:val="000B1F6A"/>
    <w:rsid w:val="000C261C"/>
    <w:rsid w:val="00121A6D"/>
    <w:rsid w:val="0013433F"/>
    <w:rsid w:val="00160ABC"/>
    <w:rsid w:val="00161BD5"/>
    <w:rsid w:val="001A1457"/>
    <w:rsid w:val="001C0162"/>
    <w:rsid w:val="001E25DE"/>
    <w:rsid w:val="00217CE3"/>
    <w:rsid w:val="00225D12"/>
    <w:rsid w:val="00230984"/>
    <w:rsid w:val="002652F9"/>
    <w:rsid w:val="0027571C"/>
    <w:rsid w:val="00277E7F"/>
    <w:rsid w:val="00283072"/>
    <w:rsid w:val="002B4471"/>
    <w:rsid w:val="002E26F3"/>
    <w:rsid w:val="0031236E"/>
    <w:rsid w:val="003553E8"/>
    <w:rsid w:val="00390ABF"/>
    <w:rsid w:val="003B432C"/>
    <w:rsid w:val="003D05A8"/>
    <w:rsid w:val="003E143C"/>
    <w:rsid w:val="003E14F5"/>
    <w:rsid w:val="003E27B9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B3724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80CB4"/>
    <w:rsid w:val="00894834"/>
    <w:rsid w:val="008A1467"/>
    <w:rsid w:val="008A47E5"/>
    <w:rsid w:val="008A4DD0"/>
    <w:rsid w:val="008B0C25"/>
    <w:rsid w:val="008B44D3"/>
    <w:rsid w:val="008D2146"/>
    <w:rsid w:val="0090784A"/>
    <w:rsid w:val="00915416"/>
    <w:rsid w:val="00954448"/>
    <w:rsid w:val="00996997"/>
    <w:rsid w:val="009A0254"/>
    <w:rsid w:val="009B7070"/>
    <w:rsid w:val="009E4EB7"/>
    <w:rsid w:val="00A1471E"/>
    <w:rsid w:val="00A16635"/>
    <w:rsid w:val="00A25369"/>
    <w:rsid w:val="00A327B3"/>
    <w:rsid w:val="00A342B9"/>
    <w:rsid w:val="00A51209"/>
    <w:rsid w:val="00A57C2B"/>
    <w:rsid w:val="00A61504"/>
    <w:rsid w:val="00A756F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C098D"/>
    <w:rsid w:val="00BE1CFB"/>
    <w:rsid w:val="00C057F8"/>
    <w:rsid w:val="00C07910"/>
    <w:rsid w:val="00C15234"/>
    <w:rsid w:val="00C400AB"/>
    <w:rsid w:val="00C5460A"/>
    <w:rsid w:val="00CA1819"/>
    <w:rsid w:val="00CF2044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80DD0"/>
    <w:rsid w:val="00E83362"/>
    <w:rsid w:val="00E86AD7"/>
    <w:rsid w:val="00E93BC1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981D48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n20142020.indire.it/scuola_accesso/index.php?action=scuola_accesso&amp;new_window=1&amp;codice_meccanografico=CEIC8AA00D&amp;progetti=0&amp;jjlettura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6862-6A4C-4D26-9736-ACFBE785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14119</cp:lastModifiedBy>
  <cp:revision>5</cp:revision>
  <cp:lastPrinted>2019-05-14T07:13:00Z</cp:lastPrinted>
  <dcterms:created xsi:type="dcterms:W3CDTF">2019-05-17T07:55:00Z</dcterms:created>
  <dcterms:modified xsi:type="dcterms:W3CDTF">2019-05-17T09:08:00Z</dcterms:modified>
</cp:coreProperties>
</file>